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0" w:rsidRPr="00D82604" w:rsidRDefault="005E4440" w:rsidP="005E4440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8260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E4440" w:rsidRPr="00D82604" w:rsidRDefault="005E4440" w:rsidP="005E444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E4440" w:rsidRPr="00D82604" w:rsidRDefault="005E4440" w:rsidP="005E444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E4440" w:rsidRPr="00D82604" w:rsidRDefault="005E4440" w:rsidP="005E4440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E4440" w:rsidRPr="00D82604" w:rsidRDefault="005E4440" w:rsidP="005E444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82604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E4440" w:rsidRPr="00D82604" w:rsidRDefault="005E4440" w:rsidP="005E444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E4440" w:rsidRPr="00D82604" w:rsidRDefault="005E4440" w:rsidP="005E4440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</w:p>
    <w:p w:rsidR="005E4440" w:rsidRPr="00D82604" w:rsidRDefault="005E4440" w:rsidP="005E4440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0"/>
    <w:p w:rsidR="005E4440" w:rsidRPr="00D82604" w:rsidRDefault="005E4440" w:rsidP="005E4440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1"/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</w:t>
      </w:r>
    </w:p>
    <w:p w:rsidR="005E4440" w:rsidRPr="00D82604" w:rsidRDefault="005E4440" w:rsidP="005E4440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    СОГЛАСОВАНО                                             УТВЕРЖДАЮ:   </w:t>
      </w:r>
    </w:p>
    <w:p w:rsidR="005E4440" w:rsidRPr="00D82604" w:rsidRDefault="005E4440" w:rsidP="005E4440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Председатель профкома                                            Директор </w:t>
      </w:r>
    </w:p>
    <w:p w:rsidR="005E4440" w:rsidRPr="00D82604" w:rsidRDefault="005E4440" w:rsidP="005E4440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>ГАПОУ «СЭК им. П. Мачнева»                   ГАПОУ «СЭК им. П. Мачнева»</w:t>
      </w:r>
    </w:p>
    <w:p w:rsidR="005E4440" w:rsidRPr="00D82604" w:rsidRDefault="005E4440" w:rsidP="005E4440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</w:t>
      </w:r>
    </w:p>
    <w:p w:rsidR="005E4440" w:rsidRPr="00D82604" w:rsidRDefault="005E4440" w:rsidP="005E4440">
      <w:pPr>
        <w:tabs>
          <w:tab w:val="left" w:pos="5297"/>
        </w:tabs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______________А.А. Зим</w:t>
      </w:r>
      <w:r w:rsidR="00D063FA">
        <w:rPr>
          <w:rFonts w:eastAsia="Times New Roman" w:cs="Times New Roman"/>
          <w:szCs w:val="28"/>
        </w:rPr>
        <w:t>а</w:t>
      </w:r>
      <w:r w:rsidRPr="00D82604">
        <w:rPr>
          <w:rFonts w:eastAsia="Times New Roman" w:cs="Times New Roman"/>
          <w:szCs w:val="28"/>
        </w:rPr>
        <w:t>рев</w:t>
      </w:r>
      <w:r w:rsidRPr="00D82604">
        <w:rPr>
          <w:rFonts w:eastAsia="Times New Roman" w:cs="Times New Roman"/>
          <w:szCs w:val="28"/>
        </w:rPr>
        <w:tab/>
        <w:t xml:space="preserve">   ____________ В.И. Бочков</w:t>
      </w:r>
    </w:p>
    <w:p w:rsidR="005E4440" w:rsidRPr="00D82604" w:rsidRDefault="005E4440" w:rsidP="005E4440">
      <w:pPr>
        <w:spacing w:after="0"/>
        <w:jc w:val="right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</w:t>
      </w:r>
    </w:p>
    <w:p w:rsidR="005E4440" w:rsidRPr="00D82604" w:rsidRDefault="005E4440" w:rsidP="005E4440">
      <w:pPr>
        <w:tabs>
          <w:tab w:val="center" w:pos="4678"/>
        </w:tabs>
        <w:spacing w:after="0"/>
        <w:ind w:left="284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«_____»___________2023 г.                          «____»_________2023 г.</w:t>
      </w:r>
    </w:p>
    <w:p w:rsidR="005E4440" w:rsidRPr="00D82604" w:rsidRDefault="005E4440" w:rsidP="005E4440">
      <w:pPr>
        <w:spacing w:line="259" w:lineRule="auto"/>
        <w:jc w:val="right"/>
        <w:rPr>
          <w:rFonts w:ascii="Calibri" w:eastAsia="Times New Roman" w:hAnsi="Calibri" w:cs="Times New Roman"/>
          <w:sz w:val="22"/>
        </w:rPr>
      </w:pPr>
    </w:p>
    <w:p w:rsidR="005E4440" w:rsidRPr="00D82604" w:rsidRDefault="005E4440" w:rsidP="005E4440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4440" w:rsidRPr="004A231A" w:rsidRDefault="005E4440" w:rsidP="005E4440">
      <w:pPr>
        <w:spacing w:after="0"/>
        <w:jc w:val="center"/>
        <w:rPr>
          <w:rFonts w:cs="Times New Roman"/>
          <w:szCs w:val="28"/>
        </w:rPr>
      </w:pPr>
      <w:r w:rsidRPr="004A231A">
        <w:rPr>
          <w:rFonts w:eastAsia="Calibri" w:cs="Times New Roman"/>
          <w:szCs w:val="28"/>
        </w:rPr>
        <w:t>ИНСТРУКЦИЯ № 0</w:t>
      </w:r>
      <w:r w:rsidRPr="004A231A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Pr="004A231A">
        <w:rPr>
          <w:rFonts w:cs="Times New Roman"/>
          <w:szCs w:val="28"/>
        </w:rPr>
        <w:t xml:space="preserve">-23 </w:t>
      </w:r>
      <w:r>
        <w:rPr>
          <w:rFonts w:cs="Times New Roman"/>
          <w:szCs w:val="28"/>
        </w:rPr>
        <w:t xml:space="preserve"> </w:t>
      </w:r>
    </w:p>
    <w:p w:rsidR="008A560B" w:rsidRDefault="005E4440" w:rsidP="008A560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17464D">
        <w:rPr>
          <w:rFonts w:eastAsia="Times New Roman" w:cs="Times New Roman"/>
          <w:szCs w:val="28"/>
          <w:lang w:eastAsia="ru-RU"/>
        </w:rPr>
        <w:t xml:space="preserve">о охране труда для </w:t>
      </w:r>
      <w:r>
        <w:rPr>
          <w:rFonts w:eastAsia="Times New Roman" w:cs="Times New Roman"/>
          <w:szCs w:val="28"/>
          <w:lang w:eastAsia="ru-RU"/>
        </w:rPr>
        <w:t>слесаря сантехника</w:t>
      </w:r>
    </w:p>
    <w:p w:rsidR="008A560B" w:rsidRDefault="008A560B" w:rsidP="008A560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ГАПОУ «СЭК им. П. Мачнева»</w:t>
      </w:r>
    </w:p>
    <w:p w:rsidR="005E4440" w:rsidRPr="0017464D" w:rsidRDefault="005E4440" w:rsidP="008A560B">
      <w:pPr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5E4440" w:rsidRPr="0017464D" w:rsidRDefault="005E4440" w:rsidP="005E4440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17464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4440" w:rsidRPr="00D82604" w:rsidRDefault="005E4440" w:rsidP="005E444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</w:p>
    <w:p w:rsidR="00D063FA" w:rsidRDefault="00D063FA" w:rsidP="00D063F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D063FA" w:rsidRDefault="00D063FA" w:rsidP="00D063F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D063FA" w:rsidRDefault="00D063FA" w:rsidP="00D063F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2023 год.</w:t>
      </w:r>
      <w:bookmarkStart w:id="2" w:name="_GoBack"/>
      <w:bookmarkEnd w:id="2"/>
    </w:p>
    <w:p w:rsidR="005E4440" w:rsidRPr="00701746" w:rsidRDefault="005E4440" w:rsidP="005E4440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701746">
        <w:rPr>
          <w:b/>
          <w:szCs w:val="28"/>
        </w:rPr>
        <w:lastRenderedPageBreak/>
        <w:t>Общие требования охраны труда</w:t>
      </w:r>
    </w:p>
    <w:p w:rsidR="00B92385" w:rsidRPr="00413FFB" w:rsidRDefault="00413FFB" w:rsidP="00413FFB">
      <w:pPr>
        <w:spacing w:after="0"/>
        <w:jc w:val="both"/>
        <w:rPr>
          <w:szCs w:val="28"/>
        </w:rPr>
      </w:pPr>
      <w:r>
        <w:rPr>
          <w:szCs w:val="28"/>
        </w:rPr>
        <w:t xml:space="preserve">1.1. </w:t>
      </w:r>
      <w:r w:rsidR="005E4440" w:rsidRPr="00413FFB">
        <w:rPr>
          <w:szCs w:val="28"/>
        </w:rPr>
        <w:t xml:space="preserve">К самостоятельной работе слесарем-сантехником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</w:t>
      </w:r>
      <w:r w:rsidR="00224CA3">
        <w:rPr>
          <w:szCs w:val="28"/>
        </w:rPr>
        <w:t xml:space="preserve">2-3 </w:t>
      </w:r>
      <w:r w:rsidR="005E4440" w:rsidRPr="00413FFB">
        <w:rPr>
          <w:szCs w:val="28"/>
        </w:rPr>
        <w:t xml:space="preserve">группу по электробезопасности </w:t>
      </w:r>
      <w:r w:rsidR="00224CA3">
        <w:rPr>
          <w:szCs w:val="28"/>
        </w:rPr>
        <w:t>и</w:t>
      </w:r>
      <w:r w:rsidR="005E4440" w:rsidRPr="00413FFB">
        <w:rPr>
          <w:szCs w:val="28"/>
        </w:rPr>
        <w:t xml:space="preserve"> соответствующую квалификацию согласно</w:t>
      </w:r>
      <w:r w:rsidR="00224CA3">
        <w:rPr>
          <w:szCs w:val="28"/>
        </w:rPr>
        <w:t xml:space="preserve"> </w:t>
      </w:r>
      <w:r w:rsidR="005E4440" w:rsidRPr="00413FFB">
        <w:rPr>
          <w:szCs w:val="28"/>
        </w:rPr>
        <w:t>тариф</w:t>
      </w:r>
      <w:r w:rsidR="00B92385" w:rsidRPr="00413FFB">
        <w:rPr>
          <w:szCs w:val="28"/>
        </w:rPr>
        <w:t>но-квалификационного</w:t>
      </w:r>
      <w:r w:rsidR="005E4440" w:rsidRPr="00413FFB">
        <w:rPr>
          <w:szCs w:val="28"/>
        </w:rPr>
        <w:t xml:space="preserve"> справочника.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1.2. Слесарь-сантехник обязан: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1.2.1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Выполнять только ту работу, которая определена рабочей инструкцией;</w:t>
      </w:r>
      <w:r w:rsidRPr="00B92385">
        <w:rPr>
          <w:szCs w:val="28"/>
        </w:rPr>
        <w:br/>
        <w:t>1.2.2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Выполнять правила внутреннего трудового распорядка;</w:t>
      </w:r>
      <w:r w:rsidRPr="00B92385">
        <w:rPr>
          <w:szCs w:val="28"/>
        </w:rPr>
        <w:br/>
        <w:t>1.2.3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Правильно применять средства индивидуальной и коллективной защиты;</w:t>
      </w:r>
      <w:r w:rsidRPr="00B92385">
        <w:rPr>
          <w:szCs w:val="28"/>
        </w:rPr>
        <w:br/>
        <w:t>1.2.4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Соблюдать требования охраны труда;</w:t>
      </w:r>
    </w:p>
    <w:p w:rsidR="00413FFB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1.2.5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 w:rsidRPr="00B92385">
        <w:rPr>
          <w:szCs w:val="28"/>
        </w:rPr>
        <w:br/>
        <w:t>1.2.6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  <w:r w:rsidRPr="00B92385">
        <w:rPr>
          <w:szCs w:val="28"/>
        </w:rPr>
        <w:br/>
        <w:t>1.2.7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1.2.8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Уметь оказывать первую доврачебную помощь пострадавшим от электрического тока и при других несчастных случаях;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1.2.9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Уметь применять средства первичного пожаротушения;</w:t>
      </w:r>
      <w:r w:rsidRPr="00B92385">
        <w:rPr>
          <w:szCs w:val="28"/>
        </w:rPr>
        <w:br/>
        <w:t>1.3</w:t>
      </w:r>
      <w:r w:rsidR="00413FFB">
        <w:rPr>
          <w:szCs w:val="28"/>
        </w:rPr>
        <w:t>.</w:t>
      </w:r>
      <w:r w:rsidRPr="00B92385">
        <w:rPr>
          <w:szCs w:val="28"/>
        </w:rPr>
        <w:t xml:space="preserve"> Во время работы на слесаря-сантехника могут воздействовать следующие опасные и вредные производственные факторы:</w:t>
      </w:r>
      <w:r w:rsidRPr="00B92385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движущиеся машины и механизмы;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подвижные части производственного оборудования;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разрушающиеся конструкции, падающие предметы;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недостаточная освещенность рабочей зоны;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недостаток естественного света;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повышенная запыленность, загазованность воздуха рабочей зоны;</w:t>
      </w:r>
      <w:r w:rsidRPr="00B92385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повышенная температура поверхностей оборудования, материалов; повышенная или пониженная температура воздуха рабочей зоны;</w:t>
      </w:r>
      <w:r w:rsidRPr="00B92385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повышенная подвижность, влажность воздуха;</w:t>
      </w:r>
    </w:p>
    <w:p w:rsidR="00B92385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повышенный уровень шума на рабочем месте;</w:t>
      </w:r>
    </w:p>
    <w:p w:rsidR="00E77B2A" w:rsidRDefault="005E4440" w:rsidP="00B92385">
      <w:pPr>
        <w:spacing w:after="0"/>
        <w:jc w:val="both"/>
        <w:rPr>
          <w:szCs w:val="28"/>
        </w:rPr>
      </w:pPr>
      <w:r w:rsidRPr="00B92385">
        <w:rPr>
          <w:szCs w:val="28"/>
        </w:rPr>
        <w:t>-</w:t>
      </w:r>
      <w:r w:rsidR="00224CA3">
        <w:rPr>
          <w:szCs w:val="28"/>
        </w:rPr>
        <w:t xml:space="preserve"> </w:t>
      </w:r>
      <w:r w:rsidRPr="00B92385">
        <w:rPr>
          <w:szCs w:val="28"/>
        </w:rPr>
        <w:t>острые кромки, заусенцы и шероховатость на поверхностях загото</w:t>
      </w:r>
      <w:r w:rsidR="00B92385">
        <w:rPr>
          <w:szCs w:val="28"/>
        </w:rPr>
        <w:t xml:space="preserve">вок, </w:t>
      </w:r>
    </w:p>
    <w:p w:rsidR="00E77B2A" w:rsidRDefault="00E77B2A" w:rsidP="00B92385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1</w:t>
      </w:r>
    </w:p>
    <w:p w:rsidR="00B92385" w:rsidRDefault="00B92385" w:rsidP="00B92385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инструмента и оборудования;</w:t>
      </w:r>
    </w:p>
    <w:p w:rsidR="00B92385" w:rsidRDefault="005E4440" w:rsidP="005E4440">
      <w:pPr>
        <w:pStyle w:val="a3"/>
        <w:spacing w:after="0"/>
        <w:ind w:left="56"/>
        <w:jc w:val="both"/>
        <w:rPr>
          <w:szCs w:val="28"/>
        </w:rPr>
      </w:pPr>
      <w:r w:rsidRPr="00701746">
        <w:rPr>
          <w:szCs w:val="28"/>
        </w:rPr>
        <w:t>-</w:t>
      </w:r>
      <w:r w:rsidR="00224CA3">
        <w:rPr>
          <w:szCs w:val="28"/>
        </w:rPr>
        <w:t xml:space="preserve"> </w:t>
      </w:r>
      <w:r w:rsidRPr="00701746">
        <w:rPr>
          <w:szCs w:val="28"/>
        </w:rPr>
        <w:t>повышенное значение напряжения в электрической цепи.</w:t>
      </w:r>
      <w:r w:rsidRPr="00701746">
        <w:rPr>
          <w:szCs w:val="28"/>
        </w:rPr>
        <w:br/>
        <w:t>1.4</w:t>
      </w:r>
      <w:r w:rsidR="00413FFB">
        <w:rPr>
          <w:szCs w:val="28"/>
        </w:rPr>
        <w:t>.</w:t>
      </w:r>
      <w:r w:rsidRPr="00701746">
        <w:rPr>
          <w:szCs w:val="28"/>
        </w:rPr>
        <w:t xml:space="preserve"> Слесарь-сантехник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5E4440" w:rsidRDefault="005E4440" w:rsidP="005E4440">
      <w:pPr>
        <w:pStyle w:val="a3"/>
        <w:spacing w:after="0"/>
        <w:ind w:left="56"/>
        <w:jc w:val="both"/>
        <w:rPr>
          <w:szCs w:val="28"/>
        </w:rPr>
      </w:pPr>
      <w:r w:rsidRPr="00701746">
        <w:rPr>
          <w:szCs w:val="28"/>
        </w:rPr>
        <w:t>1.5</w:t>
      </w:r>
      <w:r w:rsidR="00413FFB">
        <w:rPr>
          <w:szCs w:val="28"/>
        </w:rPr>
        <w:t>.</w:t>
      </w:r>
      <w:r w:rsidRPr="00701746">
        <w:rPr>
          <w:szCs w:val="28"/>
        </w:rPr>
        <w:t xml:space="preserve"> В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5E4440" w:rsidRPr="00BB507D" w:rsidRDefault="005E4440" w:rsidP="005E444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BB507D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73 от 31.01.2023 г.,</w:t>
      </w:r>
      <w:r w:rsidRPr="00BB507D"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5E4440" w:rsidRPr="00BB507D" w:rsidRDefault="005E4440" w:rsidP="005E4440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BB507D">
        <w:rPr>
          <w:rFonts w:eastAsia="Times New Roman" w:cs="Times New Roman"/>
          <w:szCs w:val="28"/>
          <w:lang w:eastAsia="ru-RU"/>
        </w:rPr>
        <w:t>.   СИЗ: п</w:t>
      </w:r>
      <w:r>
        <w:rPr>
          <w:rFonts w:eastAsia="Times New Roman" w:cs="Times New Roman"/>
          <w:szCs w:val="28"/>
          <w:lang w:eastAsia="ru-RU"/>
        </w:rPr>
        <w:t>редусмотрены в соответствии с</w:t>
      </w:r>
      <w:r w:rsidRPr="00BB507D">
        <w:rPr>
          <w:rFonts w:cs="Times New Roman"/>
        </w:rPr>
        <w:t xml:space="preserve"> приказ</w:t>
      </w:r>
      <w:r>
        <w:rPr>
          <w:rFonts w:cs="Times New Roman"/>
        </w:rPr>
        <w:t>ом</w:t>
      </w:r>
      <w:r w:rsidRPr="00BB507D">
        <w:rPr>
          <w:rFonts w:cs="Times New Roman"/>
        </w:rPr>
        <w:t xml:space="preserve"> от 9 декабря 2014 г. №997н Министерства труда и социальной защиты РФ.</w:t>
      </w:r>
    </w:p>
    <w:p w:rsidR="005E4440" w:rsidRPr="00BB507D" w:rsidRDefault="005E4440" w:rsidP="005E4440">
      <w:pPr>
        <w:spacing w:after="0"/>
        <w:jc w:val="both"/>
        <w:rPr>
          <w:rFonts w:cs="Times New Roman"/>
        </w:rPr>
      </w:pPr>
      <w:r>
        <w:rPr>
          <w:rFonts w:cs="Times New Roman"/>
        </w:rPr>
        <w:t>1.8</w:t>
      </w:r>
      <w:r w:rsidRPr="00BB507D">
        <w:rPr>
          <w:rFonts w:cs="Times New Roman"/>
        </w:rPr>
        <w:t xml:space="preserve">.  Смывающие </w:t>
      </w:r>
      <w:r>
        <w:rPr>
          <w:rFonts w:cs="Times New Roman"/>
        </w:rPr>
        <w:t>предусмотрены, в соответствии с</w:t>
      </w:r>
      <w:r w:rsidRPr="00BB507D">
        <w:rPr>
          <w:rFonts w:cs="Times New Roman"/>
        </w:rPr>
        <w:t xml:space="preserve"> приказ</w:t>
      </w:r>
      <w:r>
        <w:rPr>
          <w:rFonts w:cs="Times New Roman"/>
        </w:rPr>
        <w:t>ом</w:t>
      </w:r>
      <w:r w:rsidRPr="00BB507D">
        <w:rPr>
          <w:rFonts w:cs="Times New Roman"/>
        </w:rPr>
        <w:t xml:space="preserve"> Министерства труда и социального развития Российской Федер</w:t>
      </w:r>
      <w:r w:rsidR="00224CA3">
        <w:rPr>
          <w:rFonts w:cs="Times New Roman"/>
        </w:rPr>
        <w:t>ации от 29.10.2021 года № 766н.</w:t>
      </w:r>
      <w:r w:rsidRPr="00BB507D">
        <w:rPr>
          <w:rFonts w:cs="Times New Roman"/>
        </w:rPr>
        <w:t xml:space="preserve"> </w:t>
      </w:r>
    </w:p>
    <w:p w:rsidR="005E4440" w:rsidRPr="00701746" w:rsidRDefault="005E4440" w:rsidP="005E4440">
      <w:pPr>
        <w:pStyle w:val="a3"/>
        <w:spacing w:after="0"/>
        <w:ind w:left="56"/>
        <w:jc w:val="both"/>
        <w:rPr>
          <w:szCs w:val="28"/>
        </w:rPr>
      </w:pPr>
      <w:r w:rsidRPr="00701746">
        <w:rPr>
          <w:szCs w:val="28"/>
        </w:rPr>
        <w:t>1.</w:t>
      </w:r>
      <w:r>
        <w:rPr>
          <w:szCs w:val="28"/>
        </w:rPr>
        <w:t>9</w:t>
      </w:r>
      <w:r w:rsidR="00413FFB">
        <w:rPr>
          <w:szCs w:val="28"/>
        </w:rPr>
        <w:t>.</w:t>
      </w:r>
      <w:r w:rsidRPr="00701746">
        <w:rPr>
          <w:szCs w:val="28"/>
        </w:rPr>
        <w:t xml:space="preserve">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5E4440" w:rsidRPr="00701746" w:rsidRDefault="005E4440" w:rsidP="005E4440">
      <w:pPr>
        <w:spacing w:after="0"/>
        <w:ind w:firstLine="56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2. Требования охраны труда перед началом работы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2.1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Надеть спецодежду, подготовить необходимые для выполнения работы средства индивидуальной защиты.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2.2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Осмотреть рабочее место, привести его в порядок, убрать лишние и мешающие предметы.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2.3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Проверить состояние верстака. Его поверхность должна быть горизонтальной, обита листовой сталью, без выбоин и заусенцев. Убедиться в исправности защитного экрана (высота - не менее 1 м, сплошной или из сетки с ячейками не более 3 мм).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2.4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Проверить исправность тисков и убедиться в том, что: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стальные сменные, плоские губки тисков имеют несработанную перекрестную насечку на рабочей поверхности, с шагом 2 - 3 мм и глубиной 0,5 - 1 мм;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подвижные части тисков перемещаются без заеданий, рывков и надежно фиксируются в требуемом положении;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на рукоятке тисков не имеется забоин и заусенцев;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тиски оснащены устройством, предотвращающим полное вывинчивание ходового винта из гайки;-отверстие головки винта имеет с двух сторон округления для предохранения рук от защемления.</w:t>
      </w:r>
      <w:r w:rsidRPr="002643F3">
        <w:rPr>
          <w:szCs w:val="28"/>
        </w:rPr>
        <w:br/>
        <w:t>2.5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Проверить исправность ручного слесарного инструмента и убедиться в том, что он соответствует следующим требованиям безопасности: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бойки молотков и кувалд имеют гладкую, слегка выпуклую поверхность без скоса, сколов, выбоин, трещин и заусенцев;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 xml:space="preserve">рукоятки молотков, кувалд и другого инструмента ударного действия изготовлены из сухой древесины твердых лиственных пород без сучков и </w:t>
      </w:r>
    </w:p>
    <w:p w:rsidR="005E4440" w:rsidRDefault="005E4440" w:rsidP="005E444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2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 xml:space="preserve">к свободному концу рукоятка несколько утолщенная во избежание выскальзывания ее из руки при взмахах и ударах инструментом. У кувалд 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рукоятка к свободному концу должна быть несколько тоньше, кувалда</w:t>
      </w:r>
    </w:p>
    <w:p w:rsidR="00610909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насаживается на рукоятку в сторону утолщенного конца, без клиньев;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ось рукоятки перпендикулярна оси молотка или кувалды. Клинья для закрепления молотка выполнены из мягкой стали и имеют насечки (ерши);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рукоятки напильников, шаберов, ножовок стянуты металлическими бандажными кольцами;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610909">
        <w:rPr>
          <w:szCs w:val="28"/>
        </w:rPr>
        <w:t xml:space="preserve"> </w:t>
      </w:r>
      <w:r w:rsidRPr="002643F3">
        <w:rPr>
          <w:szCs w:val="28"/>
        </w:rPr>
        <w:t>отвертки имеют исправные рукоятки, прямой стержень, рабочая часть - ровные плоские боковые грани, без сколов и повреждений;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инструмент ударного действия (зубила, крейцмейсели, бородки, просечки, керны и др.) гладкий, затылочная часть - без трещин, заусенцев, наклепа и сколов. На рабочей части нет повреждений, длина инструмента - не менее 150 мм. Средняя часть зубила имеет овальное или многогранное сечение без острых ребер и заусенцев на боковых гранях, ударная часть - форму усеченного конуса;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рабочие поверхности гаечных ключей не имеют трещин, забоин, скосов, а рукоятки - заусенцев;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</w:t>
      </w:r>
      <w:r w:rsidRPr="002643F3">
        <w:rPr>
          <w:szCs w:val="28"/>
        </w:rPr>
        <w:br/>
        <w:t>2.6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Для доставки инструментов к месту работы использовать специальную сумку или инструментальный ящик, при переноске или перевозке инструмента острые части его необходимо защищать.</w:t>
      </w:r>
      <w:r w:rsidRPr="002643F3">
        <w:rPr>
          <w:szCs w:val="28"/>
        </w:rPr>
        <w:br/>
        <w:t>Во избежание получения травмы не класть инструменты в карманы спецодежды.</w:t>
      </w:r>
      <w:r w:rsidRPr="002643F3">
        <w:rPr>
          <w:szCs w:val="28"/>
        </w:rPr>
        <w:br/>
        <w:t>2.7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Перед использованием переносного электрического светильника проверить исправность штепсельной вилки, изоляции шлангового провода, лампы, патрона; убедиться в том, что провод на месте ввода в светильник защищен от истирания и перегибов; в наличии сплошного силикатного стекла, защитной сетки, крючка для подвешивания. При работе в помещениях с повышенной опасностью и особо опасных помещениях напряжение питания светильника не должно превышать 42 В. При работах в особо неблагоприятных условиях использовать ручные светильники напряжениемневыше12 В.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2.8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При получении электроинструмента проверить: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комплектность и надежность крепления деталей;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четкость работы выключателя;</w:t>
      </w:r>
    </w:p>
    <w:p w:rsidR="00B92385" w:rsidRDefault="00B92385" w:rsidP="005E444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3   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работу на холостом ходу.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2.9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Перед началом работы с электроинструментом убедиться в надежности закрепления рабочего исполнительного инструмента: сверл, абразивных кругов, дисковых пил, ключей-насадок и др.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2.10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Проверить исправность переносной лестницы и убедиться в том, что </w:t>
      </w:r>
    </w:p>
    <w:p w:rsidR="005E4440" w:rsidRDefault="00610909" w:rsidP="005E4440">
      <w:pPr>
        <w:spacing w:after="0"/>
        <w:jc w:val="both"/>
        <w:rPr>
          <w:szCs w:val="28"/>
        </w:rPr>
      </w:pPr>
      <w:r>
        <w:rPr>
          <w:szCs w:val="28"/>
        </w:rPr>
        <w:t>с</w:t>
      </w:r>
      <w:r w:rsidR="005E4440" w:rsidRPr="002643F3">
        <w:rPr>
          <w:szCs w:val="28"/>
        </w:rPr>
        <w:t>тремянка снабжена приспособлениями (крюком, цепью и др.), не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позволяющим ей самопроизвольно раздвигаться во время работы. Основания приставной лестницы, стремянки должны иметь оковки с острыми наконечниками для установки на грунте или наконечники из резины или другого нескользящего материала при использовании лестницы на гладких поверхностях (паркете, металле, плитке, бетоне).</w:t>
      </w:r>
      <w:r w:rsidRPr="002643F3">
        <w:rPr>
          <w:szCs w:val="28"/>
        </w:rPr>
        <w:br/>
        <w:t>2.11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До начала работы обеспечить устойчивость лестницы: путем осмотра и опробования убедиться в том, что она не может соскользнуть с места или быть случайно сдвинута.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2.12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Перед началом работ по ремонту или обслуживанию насосов, других механизмов убедиться в том, что электродвигатели остановлены и отключены, на пусковых устройствах вывешены плакаты «Не включать. Работают люди», задвижки, вентили плотно закрыты, давление в трубопроводах отсутствует. Непосредственно перед разборкой насоса полностью отсоединить его от трубопроводов.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2.13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</w:t>
      </w:r>
    </w:p>
    <w:p w:rsidR="005E4440" w:rsidRPr="002643F3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2.14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отключающих устройствах вывешены плакаты «Не включать. Работают люди».</w:t>
      </w:r>
      <w:r w:rsidRPr="002643F3">
        <w:rPr>
          <w:szCs w:val="28"/>
        </w:rPr>
        <w:br/>
        <w:t>2.15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Обо всех неисправностях, обнаруженных при проверке инструмента, приспособлений, сообщить непосредственному руководителю и до устранения неисправностей не использовать их в работе.</w:t>
      </w:r>
    </w:p>
    <w:p w:rsidR="005E4440" w:rsidRPr="00701746" w:rsidRDefault="005E4440" w:rsidP="005E4440">
      <w:pPr>
        <w:spacing w:after="0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3. Требования охраны труда во время работы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3.1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Содержать в чистоте и порядке рабочее место, не загромождать его материалами, заготовками, деталями и посторонними предметами, своевременно убирать отходы металла в отведенное для них место.</w:t>
      </w:r>
      <w:r w:rsidRPr="002643F3">
        <w:rPr>
          <w:szCs w:val="28"/>
        </w:rPr>
        <w:br/>
        <w:t>3.2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Не поднимать и не переносить тяжести сверх установленной нормы (50 кг для мужчин).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3.3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Во избежание поражения электрическим током не прикасаться к открытым токоведущим частям электрооборудования, не открывать дверцы электрических распределительных шкафов, не снимать кожухи пусковых устройств и т.д.</w:t>
      </w:r>
    </w:p>
    <w:p w:rsidR="00B92385" w:rsidRDefault="00B92385" w:rsidP="005E444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4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3.4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Инструмент на рабочем месте располагать так, чтобы исключалась возможность его скатывания или падения. Не допускается укладывать инструмент на перила ограждений или не огражденный край площадки лесов, подмостей.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3.5</w:t>
      </w:r>
      <w:r w:rsidR="00413FFB">
        <w:rPr>
          <w:szCs w:val="28"/>
        </w:rPr>
        <w:t>.</w:t>
      </w:r>
      <w:r w:rsidRPr="002643F3">
        <w:rPr>
          <w:szCs w:val="28"/>
        </w:rPr>
        <w:t xml:space="preserve"> При работе инструментом ударного действия пользоваться защитными очками для предотвращения попадания в глаза твердых частиц.</w:t>
      </w:r>
      <w:r w:rsidRPr="002643F3">
        <w:rPr>
          <w:szCs w:val="28"/>
        </w:rPr>
        <w:br/>
        <w:t>3.6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Отвертку выбирать по ширине рабочей части (лопатки) в зависимости от размера шлица в головке шурупа или винта. При откручивании шурупов или винтов, особенно приржавевших, прочно закреплять деталь в тисках, не держать ее в руках.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3.7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Размеры зева (захвата) гаечных ключей не должны превышать размеров головок болтов (граней гаек) более чем на 0,3 мм. Применение подкладок при зазоре между плоскостями губок ключей и головок болтов или гаек более допустимого запрещается.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3.8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отвертывании гаек и болтов не допускается удлинять гаечные ключи дополнительными рычагами, вторыми ключами или трубами, кроме ключей типа «звездочка». При необходимости применять ключи с длинными рукоятками.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3.9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ручной резке металлов ножовкой необходимо: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-прочно закреплять в тисках обрабатываемую деталь или заготовку;</w:t>
      </w:r>
      <w:r w:rsidRPr="002643F3">
        <w:rPr>
          <w:szCs w:val="28"/>
        </w:rPr>
        <w:br/>
        <w:t>-правильно отрегулировать натяжение ножовочного полотна, так как при слабом или чрезмерном натяжении полотно может лопнуть;</w:t>
      </w:r>
      <w:r w:rsidRPr="002643F3">
        <w:rPr>
          <w:szCs w:val="28"/>
        </w:rPr>
        <w:br/>
        <w:t>-в конце резки ослабить нажим на ножовку и придержать рукой отрезаемую часть, чтобы при ее падении не получить травму.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3.10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резке листового металла ручными ножницами запрещается применение вспомогательных рычагов для удлинения ручек или резка с ударами по лезвиям или ручкам.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3.11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резке, правке листового металла надевать рукавицы для защиты рук от травмирования острыми кромками металлических листов.</w:t>
      </w:r>
      <w:r w:rsidRPr="002643F3">
        <w:rPr>
          <w:szCs w:val="28"/>
        </w:rPr>
        <w:br/>
        <w:t>3.12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Снятые при ремонте оборудования узлы и детали укладывать устойчиво, при необходимости - закреплять их.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3.13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разборке прессовых соединений применять специальные съемники (винтовые, гидравлические и т.д.).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3.14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Промывку деталей керосином производить в специальной таре в отведенном для этих целей месте. Загрязненные остатки керосина сливать в предназначенную для этого емкость с плотно закрывающейся крышкой.</w:t>
      </w:r>
      <w:r w:rsidRPr="002643F3">
        <w:rPr>
          <w:szCs w:val="28"/>
        </w:rPr>
        <w:br/>
        <w:t>3.15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сборке узлов и механизмов совпадение отверстий в соединяемых деталях проверять при помощи специальных монтажных оправок, во избежание получения травмы не проверять совпадение пальцами.</w:t>
      </w:r>
      <w:r w:rsidRPr="002643F3">
        <w:rPr>
          <w:szCs w:val="28"/>
        </w:rPr>
        <w:br/>
        <w:t>3.16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работе электроинструментом во избежание получения травмы или поражения электрическим током запрещается: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натягивать, перекручивать и перегибать кабель, ставить на него груз, а также допускать пересечение его с тросами, кабелями и рукавами газосварки;</w:t>
      </w:r>
      <w:r w:rsidRPr="002643F3">
        <w:rPr>
          <w:szCs w:val="28"/>
        </w:rPr>
        <w:br/>
      </w:r>
      <w:r>
        <w:rPr>
          <w:szCs w:val="28"/>
        </w:rPr>
        <w:t xml:space="preserve">                                                                   5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разбирать и самостоятельно ремонтировать электроинструмент, кабель, штепсельные соединения и другие части;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работать электроинструментом с приставных лестниц;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 xml:space="preserve">удалять стружку или опилки руками во время работы инструмента 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 (стружку следует удалять после полной остановки электроинструмента специальными крючками или щетками);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касаться руками вращающегося режущего инструмента;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обрабатывать электроинструментом обледеневшие и мокрые детали;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работать электроинструментом в условиях воздействия капель и брызг, а также на открытых площадках во время снегопада или дождя;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оставлять без надзора электроинструмент, присоединенный к сети, а также передавать его лицам, не имеющим права с ним работать;</w:t>
      </w:r>
      <w:r w:rsidRPr="002643F3">
        <w:rPr>
          <w:szCs w:val="28"/>
        </w:rPr>
        <w:br/>
        <w:t>-</w:t>
      </w:r>
      <w:r w:rsidR="00224CA3">
        <w:rPr>
          <w:szCs w:val="28"/>
        </w:rPr>
        <w:t xml:space="preserve"> </w:t>
      </w:r>
      <w:r w:rsidRPr="002643F3">
        <w:rPr>
          <w:szCs w:val="28"/>
        </w:rPr>
        <w:t>работать электроинструментом, у которого истек срок периодической проверки.</w:t>
      </w:r>
      <w:r w:rsidRPr="002643F3">
        <w:rPr>
          <w:szCs w:val="28"/>
        </w:rPr>
        <w:br/>
        <w:t>3.17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Кабель электроинструмента должен быть защищен от случайного повреждения и соприкосновения с горячими, сырыми и масляными поверхностями.</w:t>
      </w:r>
      <w:r w:rsidRPr="002643F3">
        <w:rPr>
          <w:szCs w:val="28"/>
        </w:rPr>
        <w:br/>
        <w:t>3.18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Устанавливать рабочую часть электроинструмента в патрон и вынимать его из патрона, а также регулировать инструмент следует только после отключения его от сети штепсельной вилкой и при полной остановке.</w:t>
      </w:r>
      <w:r w:rsidRPr="002643F3">
        <w:rPr>
          <w:szCs w:val="28"/>
        </w:rPr>
        <w:br/>
        <w:t>3.19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работе на высоте (более 1,3 м от поверхности грунта, перекрытия, настила, пола) соблюдать требования инструкции по охране труда при выполнении работ на высоте.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3.20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необходимости выполнения работ на заточном или сверлильном станке соблюдать требования инструкций по охране труда при работе на этих станках.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3.21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Все ремонтные работы на действующих трубопроводах, кроме подтягивания болтов фланцевых соединений, сальников, производить только после отключения подачи воды на ремонтируемый участок.</w:t>
      </w:r>
      <w:r w:rsidRPr="002643F3">
        <w:rPr>
          <w:szCs w:val="28"/>
        </w:rPr>
        <w:br/>
        <w:t>3.22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отключении трубопровода (или его участка) для ремонта на закрытый вентиль или задвижку вывесить табличку с надписью, запрещающей подачу воды на ремонтируемый участок, маховик вентиля (задвижки) запереть на замок, между фланцами поставить заглушки с хвостовиками.</w:t>
      </w:r>
      <w:r w:rsidRPr="002643F3">
        <w:rPr>
          <w:szCs w:val="28"/>
        </w:rPr>
        <w:br/>
        <w:t>3.23 Разборку соединений трубопровода производить постепенно, остатки воды или конденсата сливать из трубопровода в заранее подготовленную емкость.</w:t>
      </w:r>
      <w:r w:rsidRPr="002643F3">
        <w:rPr>
          <w:szCs w:val="28"/>
        </w:rPr>
        <w:br/>
        <w:t>3.24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отсутствии устройств, позволяющих предварительно освободить от воды отключаемый участок трубопровода или какое-либо оборудование, их опорожнение производить ослаблением части болтов фланцевого соединения со стороны, противоположной месту своего нахождения.</w:t>
      </w:r>
      <w:r w:rsidRPr="002643F3">
        <w:rPr>
          <w:szCs w:val="28"/>
        </w:rPr>
        <w:br/>
        <w:t>3.25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обслуживании чугунной арматуры подтягивание болтов фланцевых соединений выполнять при температуре теплоносителя не выше 90 град. C. При необходимости это можно делать при более высокой </w:t>
      </w:r>
    </w:p>
    <w:p w:rsidR="005E4440" w:rsidRDefault="005E4440" w:rsidP="005E444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6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температуре, но давление в трубопроводе при этом не должно превышать 0,3 Мпа (3 атм). Подтягивание сальников допускается выполнять при давлении не выше 1,2 Мпа (12 атм).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3.26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Во избежание травмирования подтягивание муфтовой арматуры и гаек 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контрольно-измерительных приборов (для устранения течей через резьбу) производить гаечными ключами соответствующих размеров. Не применять 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для этих целей газовые ключи, а также удлиняющие рычаги.</w:t>
      </w:r>
      <w:r w:rsidRPr="002643F3">
        <w:rPr>
          <w:szCs w:val="28"/>
        </w:rPr>
        <w:br/>
        <w:t>3.27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Заполнение участков трубопроводов, включаемых в действующую сеть, производить через обратную линию. Во избежание нарушения плотности фланцевых соединений и повреждения сварных стыков температуру в тепловой сети повышать постепенно и равномерно, со скоростью не более 30 град. C в час. Не заполнять тепловую сеть водой с температурой выше 70 град. C.</w:t>
      </w:r>
    </w:p>
    <w:p w:rsidR="00B92385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3.28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Включение теплоиспользующих установок после окончания ремонтных работ производить только с разрешения руководителя работ.</w:t>
      </w:r>
      <w:r w:rsidRPr="002643F3">
        <w:rPr>
          <w:szCs w:val="28"/>
        </w:rPr>
        <w:br/>
        <w:t>3.29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 выполнении работ на высоте не оставлять незакрепленными детали ремонтируемых трубопроводов даже при кратковременном перерыве в работе.</w:t>
      </w:r>
    </w:p>
    <w:p w:rsidR="00E77B2A" w:rsidRDefault="005E4440" w:rsidP="00E77B2A">
      <w:pPr>
        <w:spacing w:after="0"/>
        <w:jc w:val="both"/>
        <w:rPr>
          <w:szCs w:val="28"/>
        </w:rPr>
      </w:pPr>
      <w:r w:rsidRPr="002643F3">
        <w:rPr>
          <w:szCs w:val="28"/>
        </w:rPr>
        <w:t>3.30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</w:t>
      </w:r>
      <w:r w:rsidR="00E77B2A" w:rsidRPr="002643F3">
        <w:rPr>
          <w:szCs w:val="28"/>
        </w:rPr>
        <w:t>При выполнении работ по обслуживанию или ремонту тепловых пунктов соблюдать следующие меры безопасности:</w:t>
      </w:r>
      <w:r w:rsidR="00E77B2A" w:rsidRPr="002643F3">
        <w:rPr>
          <w:szCs w:val="28"/>
        </w:rPr>
        <w:br/>
        <w:t>-</w:t>
      </w:r>
      <w:r w:rsidR="00E77B2A">
        <w:rPr>
          <w:szCs w:val="28"/>
        </w:rPr>
        <w:t xml:space="preserve"> </w:t>
      </w:r>
      <w:r w:rsidR="00E77B2A" w:rsidRPr="002643F3">
        <w:rPr>
          <w:szCs w:val="28"/>
        </w:rPr>
        <w:t>все отключения, переключения и включения местных систем, производимые в процессе пуска, остановки или нормальной эксплуатации, выполнять, действуя попеременно задвижками на подающей и обратной линиях теплопровода, при этом следить за тем, чтобы давление в системе не поднималось выше допустимого;</w:t>
      </w:r>
    </w:p>
    <w:p w:rsidR="00E77B2A" w:rsidRDefault="00E77B2A" w:rsidP="00E77B2A">
      <w:pPr>
        <w:spacing w:after="0"/>
        <w:jc w:val="both"/>
        <w:rPr>
          <w:szCs w:val="28"/>
        </w:rPr>
      </w:pPr>
      <w:r w:rsidRPr="002643F3">
        <w:rPr>
          <w:szCs w:val="28"/>
        </w:rPr>
        <w:t>-</w:t>
      </w:r>
      <w:r>
        <w:rPr>
          <w:szCs w:val="28"/>
        </w:rPr>
        <w:t xml:space="preserve"> </w:t>
      </w:r>
      <w:r w:rsidRPr="002643F3">
        <w:rPr>
          <w:szCs w:val="28"/>
        </w:rPr>
        <w:t>отключение системы производить поочередным закрыванием задвижек, начиная с подающей линии, а включение системы наоборот - с открывания задвижки на обратной линии;</w:t>
      </w:r>
    </w:p>
    <w:p w:rsidR="00E77B2A" w:rsidRPr="002643F3" w:rsidRDefault="00E77B2A" w:rsidP="00E77B2A">
      <w:pPr>
        <w:spacing w:after="0"/>
        <w:jc w:val="both"/>
        <w:rPr>
          <w:szCs w:val="28"/>
        </w:rPr>
      </w:pPr>
      <w:r w:rsidRPr="002643F3">
        <w:rPr>
          <w:szCs w:val="28"/>
        </w:rPr>
        <w:t>-затягивание болтов фланцевых соединений и подтягивание сальниковых уплотнений арматуры производить равномерно, по контуру, для того чтобы избежать перенапряжений в чугунных деталях и их повреждения;</w:t>
      </w:r>
      <w:r w:rsidRPr="002643F3">
        <w:rPr>
          <w:szCs w:val="28"/>
        </w:rPr>
        <w:br/>
        <w:t>3.31</w:t>
      </w:r>
      <w:r>
        <w:rPr>
          <w:szCs w:val="28"/>
        </w:rPr>
        <w:t>.</w:t>
      </w:r>
      <w:r w:rsidRPr="002643F3">
        <w:rPr>
          <w:szCs w:val="28"/>
        </w:rPr>
        <w:t xml:space="preserve"> По окончании ремонта насосов, других видов оборудования, механизмов до подачи напряжения на электродвигатель установить на свои места снятые предохранительные кожухи, ограждения, крышки и т.п.</w:t>
      </w:r>
      <w:r w:rsidRPr="002643F3">
        <w:rPr>
          <w:szCs w:val="28"/>
        </w:rPr>
        <w:br/>
        <w:t>3.32</w:t>
      </w:r>
      <w:r>
        <w:rPr>
          <w:szCs w:val="28"/>
        </w:rPr>
        <w:t>.</w:t>
      </w:r>
      <w:r w:rsidRPr="00E77B2A">
        <w:rPr>
          <w:szCs w:val="28"/>
        </w:rPr>
        <w:t xml:space="preserve"> </w:t>
      </w:r>
      <w:r w:rsidRPr="002643F3">
        <w:rPr>
          <w:szCs w:val="28"/>
        </w:rPr>
        <w:t>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</w:t>
      </w:r>
    </w:p>
    <w:p w:rsidR="00E77B2A" w:rsidRDefault="00E77B2A" w:rsidP="00E77B2A">
      <w:pPr>
        <w:spacing w:after="0"/>
        <w:jc w:val="center"/>
        <w:rPr>
          <w:b/>
          <w:szCs w:val="28"/>
        </w:rPr>
      </w:pPr>
    </w:p>
    <w:p w:rsidR="00E77B2A" w:rsidRPr="00701746" w:rsidRDefault="00E77B2A" w:rsidP="00E77B2A">
      <w:pPr>
        <w:spacing w:after="0"/>
        <w:jc w:val="center"/>
        <w:rPr>
          <w:b/>
          <w:szCs w:val="28"/>
        </w:rPr>
      </w:pPr>
      <w:r w:rsidRPr="00701746">
        <w:rPr>
          <w:b/>
          <w:szCs w:val="28"/>
        </w:rPr>
        <w:t>4. Требования охраны труда в аварийных ситуациях</w:t>
      </w:r>
    </w:p>
    <w:p w:rsidR="005E4440" w:rsidRDefault="00E77B2A" w:rsidP="00E77B2A">
      <w:pPr>
        <w:spacing w:after="0"/>
        <w:jc w:val="both"/>
        <w:rPr>
          <w:szCs w:val="28"/>
        </w:rPr>
      </w:pPr>
      <w:r w:rsidRPr="002643F3">
        <w:rPr>
          <w:szCs w:val="28"/>
        </w:rPr>
        <w:t>4.1</w:t>
      </w:r>
      <w:r>
        <w:rPr>
          <w:szCs w:val="28"/>
        </w:rPr>
        <w:t>.</w:t>
      </w:r>
      <w:r w:rsidRPr="002643F3">
        <w:rPr>
          <w:szCs w:val="28"/>
        </w:rPr>
        <w:t xml:space="preserve"> К аварии или несчастному случаю могут привести следующие ситуации:</w:t>
      </w:r>
      <w:r w:rsidRPr="002643F3">
        <w:rPr>
          <w:szCs w:val="28"/>
        </w:rPr>
        <w:br/>
        <w:t>4.1.1</w:t>
      </w:r>
      <w:r>
        <w:rPr>
          <w:szCs w:val="28"/>
        </w:rPr>
        <w:t>.</w:t>
      </w:r>
      <w:r w:rsidRPr="002643F3">
        <w:rPr>
          <w:szCs w:val="28"/>
        </w:rPr>
        <w:t xml:space="preserve"> выполнение работы с нарушением требований настоящей инструкции;</w:t>
      </w:r>
      <w:r w:rsidRPr="002643F3">
        <w:rPr>
          <w:szCs w:val="28"/>
        </w:rPr>
        <w:br/>
        <w:t>4.1.2</w:t>
      </w:r>
      <w:r>
        <w:rPr>
          <w:szCs w:val="28"/>
        </w:rPr>
        <w:t>.</w:t>
      </w:r>
      <w:r w:rsidRPr="002643F3">
        <w:rPr>
          <w:szCs w:val="28"/>
        </w:rPr>
        <w:t xml:space="preserve"> неисправность используемого в работе оборудования, инструментов,</w:t>
      </w:r>
    </w:p>
    <w:p w:rsidR="005E4440" w:rsidRDefault="00E77B2A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приспособлений;</w:t>
      </w:r>
      <w:r w:rsidRPr="002643F3">
        <w:rPr>
          <w:szCs w:val="28"/>
        </w:rPr>
        <w:br/>
      </w:r>
      <w:r w:rsidR="005E4440">
        <w:rPr>
          <w:szCs w:val="28"/>
        </w:rPr>
        <w:t xml:space="preserve">                                                           7                                     </w:t>
      </w:r>
    </w:p>
    <w:p w:rsidR="00E77B2A" w:rsidRPr="002643F3" w:rsidRDefault="00E77B2A" w:rsidP="00E77B2A">
      <w:pPr>
        <w:spacing w:after="0"/>
        <w:jc w:val="center"/>
        <w:rPr>
          <w:szCs w:val="28"/>
        </w:rPr>
      </w:pP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4.1.3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эксплуатация оборудования, не соответствующего требованиям безопасности труда;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4.1.4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неосторожное обращение с огнем.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Почувствовав во время работы с электроинструментом хотя бы слабое действие электрического тока, а также при возникновении следующих неисправностей немедленно отключить его от сети:</w:t>
      </w:r>
    </w:p>
    <w:p w:rsidR="00B92385" w:rsidRDefault="00E77B2A" w:rsidP="005E4440">
      <w:pPr>
        <w:tabs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4.</w:t>
      </w:r>
      <w:r w:rsidR="005E4440" w:rsidRPr="002643F3">
        <w:rPr>
          <w:szCs w:val="28"/>
        </w:rPr>
        <w:t>2.1</w:t>
      </w:r>
      <w:r w:rsidR="00F91EF2">
        <w:rPr>
          <w:szCs w:val="28"/>
        </w:rPr>
        <w:t>.</w:t>
      </w:r>
      <w:r w:rsidR="005E4440" w:rsidRPr="002643F3">
        <w:rPr>
          <w:szCs w:val="28"/>
        </w:rPr>
        <w:t xml:space="preserve"> внезапная остановка (исчезновение напряжения в сети, заклинивание движущихся частей и т.п.);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повреждение штепсельного соединения, кабеля или его защитной трубки;</w:t>
      </w:r>
      <w:r w:rsidRPr="002643F3">
        <w:rPr>
          <w:szCs w:val="28"/>
        </w:rPr>
        <w:br/>
        <w:t>4.2.3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повреждение крышки щеткодержателя;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4.2.4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вытекание смазки из редуктора или вентиляционного канала;</w:t>
      </w:r>
      <w:r w:rsidRPr="002643F3">
        <w:rPr>
          <w:szCs w:val="28"/>
        </w:rPr>
        <w:br/>
        <w:t>4.2.5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появление дыма или запаха, характерного для горящей изоляции;</w:t>
      </w:r>
      <w:r w:rsidRPr="002643F3">
        <w:rPr>
          <w:szCs w:val="28"/>
        </w:rPr>
        <w:br/>
        <w:t>4.2.6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появление повышенного шума, стука, вибрации;</w:t>
      </w:r>
      <w:r w:rsidRPr="002643F3">
        <w:rPr>
          <w:szCs w:val="28"/>
        </w:rPr>
        <w:br/>
        <w:t>4.2.7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поломка или появление трещин в корпусной детали, рукоятке, защитном ограждении;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4.2.8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повреждение рабочей части инструмента.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Немедленно остановить насос, нажав кнопку «Стоп», и отключить вводный выключатель в следующих случаях: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внезапная остановка насоса (прекращение подачи электроэнергии, перегрузка электродвигателя и т.п.);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появление дыма или запаха, характерного для горящей изоляции;</w:t>
      </w:r>
      <w:r w:rsidRPr="002643F3">
        <w:rPr>
          <w:szCs w:val="28"/>
        </w:rPr>
        <w:br/>
        <w:t>4.3.3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ощущение действия электрического тока при прикосновении к металлическим частям оборудования;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появление повышенного шума, стука, вибрации;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4.3.5</w:t>
      </w:r>
      <w:r w:rsidR="00E77B2A">
        <w:rPr>
          <w:szCs w:val="28"/>
        </w:rPr>
        <w:t>.</w:t>
      </w:r>
      <w:r w:rsidRPr="002643F3">
        <w:rPr>
          <w:szCs w:val="28"/>
        </w:rPr>
        <w:t xml:space="preserve"> возникновение ситуации, которая может привести к несчастному случаю или аварии.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</w:t>
      </w:r>
      <w:r w:rsidR="00E77B2A">
        <w:rPr>
          <w:szCs w:val="28"/>
        </w:rPr>
        <w:t xml:space="preserve">. </w:t>
      </w:r>
      <w:r w:rsidRPr="002643F3">
        <w:rPr>
          <w:szCs w:val="28"/>
        </w:rPr>
        <w:t xml:space="preserve"> При несчастных случаях:</w:t>
      </w:r>
    </w:p>
    <w:p w:rsidR="00B92385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4.4.1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Немедленно организовать первую помощь пострадавшему и при необходимости доставку его в медицинскую организацию;</w:t>
      </w:r>
      <w:r w:rsidRPr="002643F3">
        <w:rPr>
          <w:szCs w:val="28"/>
        </w:rPr>
        <w:br/>
        <w:t>4.4.2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F91EF2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</w:t>
      </w:r>
    </w:p>
    <w:p w:rsidR="00F91EF2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4.5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 случае возникновения пожара:</w:t>
      </w:r>
    </w:p>
    <w:p w:rsidR="00E77B2A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4.5.1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</w:t>
      </w:r>
    </w:p>
    <w:p w:rsidR="00E77B2A" w:rsidRDefault="00E77B2A" w:rsidP="005E4440">
      <w:pPr>
        <w:tabs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8</w:t>
      </w:r>
    </w:p>
    <w:p w:rsidR="00E77B2A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огнетушителем.</w:t>
      </w:r>
    </w:p>
    <w:p w:rsidR="005E4440" w:rsidRPr="002643F3" w:rsidRDefault="005E4440" w:rsidP="005E4440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4.5.2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5E4440" w:rsidRPr="00701746" w:rsidRDefault="005E4440" w:rsidP="005E4440">
      <w:pPr>
        <w:spacing w:after="0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5. Требования охраны труда по окончании работы</w:t>
      </w:r>
    </w:p>
    <w:p w:rsidR="00F91EF2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5.1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Привести в порядок рабочее место. Инструменты, приспособления, детали, материалы убрать в отведенные места.</w:t>
      </w:r>
      <w:r w:rsidRPr="002643F3">
        <w:rPr>
          <w:szCs w:val="28"/>
        </w:rPr>
        <w:br/>
        <w:t>5.2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По окончании работы в колодце надежно закрыть его крышкой.</w:t>
      </w:r>
      <w:r w:rsidRPr="002643F3">
        <w:rPr>
          <w:szCs w:val="28"/>
        </w:rPr>
        <w:br/>
        <w:t>5.3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Снять средства индивидуальной защиты, спецодежду и убрать их в места хранения.</w:t>
      </w:r>
      <w:r w:rsidRPr="002643F3">
        <w:rPr>
          <w:szCs w:val="28"/>
        </w:rPr>
        <w:br/>
        <w:t>5.4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Вымыть руки с мылом, принять теплый душ.</w:t>
      </w:r>
    </w:p>
    <w:p w:rsidR="005E4440" w:rsidRDefault="005E4440" w:rsidP="005E4440">
      <w:pPr>
        <w:spacing w:after="0"/>
        <w:jc w:val="both"/>
        <w:rPr>
          <w:szCs w:val="28"/>
        </w:rPr>
      </w:pPr>
      <w:r w:rsidRPr="002643F3">
        <w:rPr>
          <w:szCs w:val="28"/>
        </w:rPr>
        <w:t>5.5</w:t>
      </w:r>
      <w:r w:rsidR="00F91EF2">
        <w:rPr>
          <w:szCs w:val="28"/>
        </w:rPr>
        <w:t>.</w:t>
      </w:r>
      <w:r w:rsidRPr="002643F3">
        <w:rPr>
          <w:szCs w:val="28"/>
        </w:rPr>
        <w:t xml:space="preserve"> Сообщить непосредственному руководителю обо всех неисправностях, замеченных во время работы, и мерах, принятых к их устранению.</w:t>
      </w:r>
    </w:p>
    <w:p w:rsidR="005E4440" w:rsidRDefault="005E4440" w:rsidP="005E444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5E4440" w:rsidRDefault="005E4440" w:rsidP="005E4440">
      <w:pPr>
        <w:jc w:val="both"/>
        <w:rPr>
          <w:szCs w:val="28"/>
        </w:rPr>
      </w:pPr>
      <w:r>
        <w:rPr>
          <w:szCs w:val="28"/>
        </w:rPr>
        <w:t xml:space="preserve">Разработал: инженер по орг. эксп. и рем. зданий                        Булгаков И.В.           </w:t>
      </w:r>
    </w:p>
    <w:p w:rsidR="005E4440" w:rsidRDefault="005E4440" w:rsidP="005E4440">
      <w:pPr>
        <w:jc w:val="both"/>
        <w:rPr>
          <w:szCs w:val="28"/>
        </w:rPr>
      </w:pPr>
      <w:r>
        <w:rPr>
          <w:szCs w:val="28"/>
        </w:rPr>
        <w:t>Согласовано: специалист по охране труда                                     Ивашова Н.В.</w:t>
      </w: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  <w:r>
        <w:rPr>
          <w:szCs w:val="28"/>
        </w:rPr>
        <w:t>Срок действия инструкции 5 лет</w:t>
      </w: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both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Default="00E77B2A" w:rsidP="005E4440">
      <w:pPr>
        <w:jc w:val="center"/>
        <w:rPr>
          <w:szCs w:val="28"/>
        </w:rPr>
      </w:pPr>
      <w:r>
        <w:rPr>
          <w:szCs w:val="28"/>
        </w:rPr>
        <w:t>9</w:t>
      </w:r>
    </w:p>
    <w:p w:rsidR="005E4440" w:rsidRDefault="005E4440" w:rsidP="005E4440">
      <w:pPr>
        <w:jc w:val="center"/>
        <w:rPr>
          <w:szCs w:val="28"/>
        </w:rPr>
      </w:pPr>
    </w:p>
    <w:p w:rsidR="005E4440" w:rsidRDefault="005E4440" w:rsidP="005E4440">
      <w:pPr>
        <w:jc w:val="center"/>
        <w:rPr>
          <w:szCs w:val="28"/>
        </w:rPr>
      </w:pPr>
    </w:p>
    <w:p w:rsidR="005E4440" w:rsidRPr="0000208E" w:rsidRDefault="005E4440" w:rsidP="005E4440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00208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5E4440" w:rsidRPr="0000208E" w:rsidRDefault="005E4440" w:rsidP="005E4440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5E4440" w:rsidRDefault="005E4440" w:rsidP="005E4440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№004-23 </w:t>
      </w:r>
    </w:p>
    <w:p w:rsidR="005E4440" w:rsidRPr="0000208E" w:rsidRDefault="005E4440" w:rsidP="005E4440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5E4440" w:rsidRPr="0000208E" w:rsidRDefault="005E4440" w:rsidP="005E4440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СЛЕСАРЯ САНТЕХНИКА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5E4440" w:rsidRPr="004E3691" w:rsidRDefault="005E4440" w:rsidP="005E4440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4"/>
        <w:gridCol w:w="2108"/>
        <w:gridCol w:w="1622"/>
        <w:gridCol w:w="1102"/>
      </w:tblGrid>
      <w:tr w:rsidR="005E4440" w:rsidRPr="0000208E" w:rsidTr="0039703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0" w:rsidRPr="0000208E" w:rsidRDefault="005E4440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0" w:rsidRPr="0000208E" w:rsidRDefault="005E4440" w:rsidP="00397030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E4440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0" w:rsidRPr="0000208E" w:rsidRDefault="005E4440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E4440" w:rsidRPr="00F76823" w:rsidRDefault="005E4440" w:rsidP="005E4440">
      <w:pPr>
        <w:spacing w:after="0"/>
        <w:ind w:firstLine="720"/>
        <w:jc w:val="both"/>
        <w:rPr>
          <w:rFonts w:cs="Times New Roman"/>
          <w:b/>
          <w:color w:val="000000"/>
          <w:sz w:val="24"/>
          <w:szCs w:val="24"/>
        </w:rPr>
      </w:pPr>
    </w:p>
    <w:p w:rsidR="00F12C76" w:rsidRDefault="00F12C76" w:rsidP="005E4440">
      <w:pPr>
        <w:spacing w:after="0"/>
        <w:jc w:val="both"/>
      </w:pPr>
    </w:p>
    <w:sectPr w:rsidR="00F12C76" w:rsidSect="00D82604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D4C7A"/>
    <w:multiLevelType w:val="multilevel"/>
    <w:tmpl w:val="AA90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DE"/>
    <w:rsid w:val="00224CA3"/>
    <w:rsid w:val="00413FFB"/>
    <w:rsid w:val="005E4440"/>
    <w:rsid w:val="00610909"/>
    <w:rsid w:val="006C0B77"/>
    <w:rsid w:val="006D4DC7"/>
    <w:rsid w:val="008242FF"/>
    <w:rsid w:val="00870751"/>
    <w:rsid w:val="008A560B"/>
    <w:rsid w:val="00922C48"/>
    <w:rsid w:val="00963C9C"/>
    <w:rsid w:val="00A43BDE"/>
    <w:rsid w:val="00B915B7"/>
    <w:rsid w:val="00B92385"/>
    <w:rsid w:val="00D063FA"/>
    <w:rsid w:val="00E77B2A"/>
    <w:rsid w:val="00EA59DF"/>
    <w:rsid w:val="00EE4070"/>
    <w:rsid w:val="00F12C76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238C-B8B7-45A0-B421-8E9A2CE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FFD2-89B9-4D32-BBED-751A5F8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2023-05-05T06:52:00Z</cp:lastPrinted>
  <dcterms:created xsi:type="dcterms:W3CDTF">2023-03-28T07:56:00Z</dcterms:created>
  <dcterms:modified xsi:type="dcterms:W3CDTF">2023-05-05T06:53:00Z</dcterms:modified>
</cp:coreProperties>
</file>